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2B87" w14:textId="48266ABE" w:rsidR="00D2164D" w:rsidRPr="003D5F97" w:rsidRDefault="003D5F97" w:rsidP="003D5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97">
        <w:rPr>
          <w:rFonts w:ascii="Times New Roman" w:hAnsi="Times New Roman" w:cs="Times New Roman"/>
          <w:b/>
          <w:sz w:val="28"/>
          <w:szCs w:val="28"/>
        </w:rPr>
        <w:t>О</w:t>
      </w:r>
      <w:r w:rsidR="00983060">
        <w:rPr>
          <w:rFonts w:ascii="Times New Roman" w:hAnsi="Times New Roman" w:cs="Times New Roman"/>
          <w:b/>
          <w:sz w:val="28"/>
          <w:szCs w:val="28"/>
        </w:rPr>
        <w:t>б итогах года</w:t>
      </w:r>
      <w:r w:rsidR="00784BC2">
        <w:rPr>
          <w:rFonts w:ascii="Times New Roman" w:hAnsi="Times New Roman" w:cs="Times New Roman"/>
          <w:b/>
          <w:sz w:val="28"/>
          <w:szCs w:val="28"/>
        </w:rPr>
        <w:t xml:space="preserve"> 2022-го и з</w:t>
      </w:r>
      <w:bookmarkStart w:id="0" w:name="_GoBack"/>
      <w:bookmarkEnd w:id="0"/>
      <w:r w:rsidR="00983060">
        <w:rPr>
          <w:rFonts w:ascii="Times New Roman" w:hAnsi="Times New Roman" w:cs="Times New Roman"/>
          <w:b/>
          <w:sz w:val="28"/>
          <w:szCs w:val="28"/>
        </w:rPr>
        <w:t>адачи на 2023 год</w:t>
      </w:r>
      <w:r w:rsidRPr="003D5F97">
        <w:rPr>
          <w:rFonts w:ascii="Times New Roman" w:hAnsi="Times New Roman" w:cs="Times New Roman"/>
          <w:b/>
          <w:sz w:val="28"/>
          <w:szCs w:val="28"/>
        </w:rPr>
        <w:t>.</w:t>
      </w:r>
    </w:p>
    <w:p w14:paraId="307C555D" w14:textId="77777777" w:rsidR="00983060" w:rsidRDefault="00983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Отгремели праздники и салюты по поводу окончания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года. </w:t>
      </w:r>
      <w:proofErr w:type="spellEnd"/>
      <w:r>
        <w:rPr>
          <w:rFonts w:ascii="Times New Roman" w:hAnsi="Times New Roman" w:cs="Times New Roman"/>
          <w:sz w:val="24"/>
          <w:szCs w:val="24"/>
        </w:rPr>
        <w:t>Длинные выходные дни дали возможность работающим людям отдохнуть, подвести какие-то личные и семейные итоги, начать строить планы на 2023 год.</w:t>
      </w:r>
    </w:p>
    <w:p w14:paraId="028BA19B" w14:textId="49E600C3" w:rsidR="003D5F97" w:rsidRPr="003D5F97" w:rsidRDefault="00983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год был весьма непростым для нашей страны и каждого в ней человека в силу известных обстоятельств: продолжающейся пандемии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D5F97" w:rsidRPr="003D5F97">
        <w:rPr>
          <w:rFonts w:ascii="Times New Roman" w:hAnsi="Times New Roman" w:cs="Times New Roman"/>
          <w:sz w:val="24"/>
          <w:szCs w:val="24"/>
        </w:rPr>
        <w:t xml:space="preserve"> проведением</w:t>
      </w:r>
      <w:proofErr w:type="gramEnd"/>
      <w:r w:rsidR="003D5F97" w:rsidRPr="003D5F97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операции. </w:t>
      </w:r>
    </w:p>
    <w:p w14:paraId="7944E4A0" w14:textId="078C980F" w:rsidR="003D5F97" w:rsidRDefault="003D5F97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97">
        <w:rPr>
          <w:rFonts w:ascii="Times New Roman" w:hAnsi="Times New Roman" w:cs="Times New Roman"/>
          <w:sz w:val="24"/>
          <w:szCs w:val="24"/>
        </w:rPr>
        <w:t>Однако работодатели продолжали осуществлять свою деятельность, работники – работать.</w:t>
      </w:r>
      <w:r w:rsidR="00983060">
        <w:rPr>
          <w:rFonts w:ascii="Times New Roman" w:hAnsi="Times New Roman" w:cs="Times New Roman"/>
          <w:sz w:val="24"/>
          <w:szCs w:val="24"/>
        </w:rPr>
        <w:t xml:space="preserve"> И нельзя не отметить, что в основном людям были сохранены рабочие места и заработные платы, не </w:t>
      </w:r>
      <w:proofErr w:type="gramStart"/>
      <w:r w:rsidR="00983060">
        <w:rPr>
          <w:rFonts w:ascii="Times New Roman" w:hAnsi="Times New Roman" w:cs="Times New Roman"/>
          <w:sz w:val="24"/>
          <w:szCs w:val="24"/>
        </w:rPr>
        <w:t>возникло  социальной</w:t>
      </w:r>
      <w:proofErr w:type="gramEnd"/>
      <w:r w:rsidR="00983060">
        <w:rPr>
          <w:rFonts w:ascii="Times New Roman" w:hAnsi="Times New Roman" w:cs="Times New Roman"/>
          <w:sz w:val="24"/>
          <w:szCs w:val="24"/>
        </w:rPr>
        <w:t xml:space="preserve"> напряженности в сфере труда. </w:t>
      </w:r>
    </w:p>
    <w:p w14:paraId="2DDEFD56" w14:textId="52CD6C6A" w:rsidR="00983060" w:rsidRDefault="00983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структурах власти в конце каждого календарного года принято подводить итоги работы, оценивать достижения и планировать будущее.</w:t>
      </w:r>
    </w:p>
    <w:p w14:paraId="2DC50BD4" w14:textId="16AB0916" w:rsidR="00983060" w:rsidRDefault="00983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сфере трудовых правоотношений ситуация в Нижнеилимском районе вполне может быть оценена как удовлетворительная.</w:t>
      </w:r>
    </w:p>
    <w:p w14:paraId="3A883D47" w14:textId="51F8DF25" w:rsidR="00983060" w:rsidRDefault="00983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удалось нарастить количество коллективных договоров, заключенных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(с 69 до 71). Соответственно, увеличился охват работников, на которых распространяется действие КД (</w:t>
      </w:r>
      <w:r w:rsidR="003B106A">
        <w:rPr>
          <w:rFonts w:ascii="Times New Roman" w:hAnsi="Times New Roman" w:cs="Times New Roman"/>
          <w:sz w:val="24"/>
          <w:szCs w:val="24"/>
        </w:rPr>
        <w:t>теперь это 7961 работник, или 65,5% от среднесписочной численности на 1 января</w:t>
      </w:r>
      <w:r w:rsidR="00547A0C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3B106A">
        <w:rPr>
          <w:rFonts w:ascii="Times New Roman" w:hAnsi="Times New Roman" w:cs="Times New Roman"/>
          <w:sz w:val="24"/>
          <w:szCs w:val="24"/>
        </w:rPr>
        <w:t>). В 2021 году охват составлял 58%.</w:t>
      </w:r>
    </w:p>
    <w:p w14:paraId="7069BF7B" w14:textId="31B7E004" w:rsidR="003B106A" w:rsidRDefault="003B106A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47A0C">
        <w:rPr>
          <w:rFonts w:ascii="Times New Roman" w:hAnsi="Times New Roman" w:cs="Times New Roman"/>
          <w:sz w:val="24"/>
          <w:szCs w:val="24"/>
        </w:rPr>
        <w:t xml:space="preserve">с удовлетворением </w:t>
      </w:r>
      <w:r>
        <w:rPr>
          <w:rFonts w:ascii="Times New Roman" w:hAnsi="Times New Roman" w:cs="Times New Roman"/>
          <w:sz w:val="24"/>
          <w:szCs w:val="24"/>
        </w:rPr>
        <w:t xml:space="preserve">констатировать, что коллективные договоры заключены во всех муниципальных образовательных организациях, в большинстве крупных учреждений культуры, в двух областных государственных и одном частном учреждении здравоохранения. Все действующие муниципальные учреждения </w:t>
      </w:r>
      <w:r w:rsidR="00547A0C">
        <w:rPr>
          <w:rFonts w:ascii="Times New Roman" w:hAnsi="Times New Roman" w:cs="Times New Roman"/>
          <w:sz w:val="24"/>
          <w:szCs w:val="24"/>
        </w:rPr>
        <w:t xml:space="preserve">управленческой направленности и сопутствующих профессиональных услуг </w:t>
      </w:r>
      <w:r>
        <w:rPr>
          <w:rFonts w:ascii="Times New Roman" w:hAnsi="Times New Roman" w:cs="Times New Roman"/>
          <w:sz w:val="24"/>
          <w:szCs w:val="24"/>
        </w:rPr>
        <w:t>и одно действующее муниципальное предприятие тоже имеют эти социально значимые правовые акты.</w:t>
      </w:r>
    </w:p>
    <w:p w14:paraId="089C5F4A" w14:textId="73FCE935" w:rsidR="003B106A" w:rsidRPr="003B106A" w:rsidRDefault="003B106A" w:rsidP="003B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6A">
        <w:rPr>
          <w:rFonts w:ascii="Times New Roman" w:hAnsi="Times New Roman" w:cs="Times New Roman"/>
          <w:sz w:val="24"/>
          <w:szCs w:val="24"/>
        </w:rPr>
        <w:t>К сожалению, стороны социального партнерства в областном государственном учебном заведении (</w:t>
      </w:r>
      <w:r w:rsidRPr="003B106A">
        <w:rPr>
          <w:rFonts w:ascii="Times New Roman" w:hAnsi="Times New Roman" w:cs="Times New Roman"/>
          <w:sz w:val="24"/>
          <w:szCs w:val="24"/>
        </w:rPr>
        <w:t xml:space="preserve">ГБПОУ Иркутской области «Профессиональный </w:t>
      </w:r>
      <w:proofErr w:type="gramStart"/>
      <w:r w:rsidRPr="003B106A">
        <w:rPr>
          <w:rFonts w:ascii="Times New Roman" w:hAnsi="Times New Roman" w:cs="Times New Roman"/>
          <w:sz w:val="24"/>
          <w:szCs w:val="24"/>
        </w:rPr>
        <w:t xml:space="preserve">колледж  </w:t>
      </w:r>
      <w:proofErr w:type="spellStart"/>
      <w:r w:rsidRPr="003B106A"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proofErr w:type="gramEnd"/>
      <w:r w:rsidRPr="003B106A">
        <w:rPr>
          <w:rFonts w:ascii="Times New Roman" w:hAnsi="Times New Roman" w:cs="Times New Roman"/>
          <w:sz w:val="24"/>
          <w:szCs w:val="24"/>
        </w:rPr>
        <w:t>-</w:t>
      </w:r>
      <w:r w:rsidRPr="003B106A">
        <w:rPr>
          <w:rFonts w:ascii="Times New Roman" w:hAnsi="Times New Roman" w:cs="Times New Roman"/>
          <w:sz w:val="24"/>
          <w:szCs w:val="24"/>
        </w:rPr>
        <w:t>И</w:t>
      </w:r>
      <w:r w:rsidRPr="003B106A">
        <w:rPr>
          <w:rFonts w:ascii="Times New Roman" w:hAnsi="Times New Roman" w:cs="Times New Roman"/>
          <w:sz w:val="24"/>
          <w:szCs w:val="24"/>
        </w:rPr>
        <w:t>лимского»</w:t>
      </w:r>
      <w:r w:rsidRPr="003B106A">
        <w:rPr>
          <w:rFonts w:ascii="Times New Roman" w:hAnsi="Times New Roman" w:cs="Times New Roman"/>
          <w:sz w:val="24"/>
          <w:szCs w:val="24"/>
        </w:rPr>
        <w:t>) несколько лет назад отказались от коллективного договора. Крайне мало их заключается в частном бизнесе.</w:t>
      </w:r>
    </w:p>
    <w:p w14:paraId="488B9BB3" w14:textId="7619BBB0" w:rsidR="003B106A" w:rsidRDefault="003B106A" w:rsidP="003B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6A">
        <w:rPr>
          <w:rFonts w:ascii="Times New Roman" w:hAnsi="Times New Roman" w:cs="Times New Roman"/>
          <w:sz w:val="24"/>
          <w:szCs w:val="24"/>
        </w:rPr>
        <w:t>При этом самое крупное предприятие (ПАО «</w:t>
      </w:r>
      <w:proofErr w:type="spellStart"/>
      <w:r w:rsidRPr="003B106A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3B106A">
        <w:rPr>
          <w:rFonts w:ascii="Times New Roman" w:hAnsi="Times New Roman" w:cs="Times New Roman"/>
          <w:sz w:val="24"/>
          <w:szCs w:val="24"/>
        </w:rPr>
        <w:t xml:space="preserve"> ГОК») имеет в своем арсенале </w:t>
      </w:r>
      <w:proofErr w:type="gramStart"/>
      <w:r w:rsidRPr="003B106A">
        <w:rPr>
          <w:rFonts w:ascii="Times New Roman" w:hAnsi="Times New Roman" w:cs="Times New Roman"/>
          <w:sz w:val="24"/>
          <w:szCs w:val="24"/>
        </w:rPr>
        <w:t>коллективный договор</w:t>
      </w:r>
      <w:proofErr w:type="gramEnd"/>
      <w:r w:rsidRPr="003B106A">
        <w:rPr>
          <w:rFonts w:ascii="Times New Roman" w:hAnsi="Times New Roman" w:cs="Times New Roman"/>
          <w:sz w:val="24"/>
          <w:szCs w:val="24"/>
        </w:rPr>
        <w:t xml:space="preserve"> и он очень социально наполнен. Три тысячи работников защищены дополнительными льготами и компенсациями. За это большая благодарность и сильному профсоюзу, и хорошему работодателю.</w:t>
      </w:r>
    </w:p>
    <w:p w14:paraId="54423EA8" w14:textId="76787D78" w:rsidR="00547A0C" w:rsidRDefault="00547A0C" w:rsidP="003B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того, что </w:t>
      </w:r>
      <w:r w:rsidR="00046069">
        <w:rPr>
          <w:rFonts w:ascii="Times New Roman" w:hAnsi="Times New Roman" w:cs="Times New Roman"/>
          <w:sz w:val="24"/>
          <w:szCs w:val="24"/>
        </w:rPr>
        <w:t>охват работников хоть и повысился, но не настолько, чтобы успокаиваться. Поэтому работа с работодателями будет продолжаться. Потенциал есть: в лесохозяйственном комплексе есть ряд крупных и средних предприятий</w:t>
      </w:r>
      <w:proofErr w:type="gramStart"/>
      <w:r w:rsidR="000460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46069">
        <w:rPr>
          <w:rFonts w:ascii="Times New Roman" w:hAnsi="Times New Roman" w:cs="Times New Roman"/>
          <w:sz w:val="24"/>
          <w:szCs w:val="24"/>
        </w:rPr>
        <w:t xml:space="preserve">В сфере культуры тоже есть учреждения, в которых могли бы быть заключены коллективные договоры. </w:t>
      </w:r>
    </w:p>
    <w:p w14:paraId="07726912" w14:textId="3D6003EA" w:rsidR="00046069" w:rsidRDefault="00046069" w:rsidP="003B1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показателю численности КД и охвату ими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находился в золотой «серединке» рейтинга муниципальных образований нашей области. Надеемся, что мы «подвинулись» ближе к первой десятке.</w:t>
      </w:r>
    </w:p>
    <w:p w14:paraId="11B5B55D" w14:textId="449E473C" w:rsidR="005C4D94" w:rsidRDefault="005C4D9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показателем, определяющим состояние условий и охраны труда, является производственный травматизм</w:t>
      </w:r>
      <w:r w:rsidR="00046069">
        <w:rPr>
          <w:rFonts w:ascii="Times New Roman" w:hAnsi="Times New Roman" w:cs="Times New Roman"/>
          <w:sz w:val="24"/>
          <w:szCs w:val="24"/>
        </w:rPr>
        <w:t>, профессиональная заболеваемость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6F378" w14:textId="77777777" w:rsidR="00616608" w:rsidRDefault="00046069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5C4D94">
        <w:rPr>
          <w:rFonts w:ascii="Times New Roman" w:hAnsi="Times New Roman" w:cs="Times New Roman"/>
          <w:sz w:val="24"/>
          <w:szCs w:val="24"/>
        </w:rPr>
        <w:t xml:space="preserve"> количество</w:t>
      </w:r>
      <w:proofErr w:type="gramEnd"/>
      <w:r w:rsidR="005C4D94">
        <w:rPr>
          <w:rFonts w:ascii="Times New Roman" w:hAnsi="Times New Roman" w:cs="Times New Roman"/>
          <w:sz w:val="24"/>
          <w:szCs w:val="24"/>
        </w:rPr>
        <w:t xml:space="preserve"> несчастных случаев на производстве </w:t>
      </w:r>
      <w:r>
        <w:rPr>
          <w:rFonts w:ascii="Times New Roman" w:hAnsi="Times New Roman" w:cs="Times New Roman"/>
          <w:sz w:val="24"/>
          <w:szCs w:val="24"/>
        </w:rPr>
        <w:t>снизилось в сравнении</w:t>
      </w:r>
      <w:r w:rsidR="005C4D94">
        <w:rPr>
          <w:rFonts w:ascii="Times New Roman" w:hAnsi="Times New Roman" w:cs="Times New Roman"/>
          <w:sz w:val="24"/>
          <w:szCs w:val="24"/>
        </w:rPr>
        <w:t xml:space="preserve"> с 2021 годом  (11 случаев против 15). Снижение составило 27%. </w:t>
      </w:r>
    </w:p>
    <w:p w14:paraId="1863BB1F" w14:textId="3DFD43B5" w:rsidR="00616608" w:rsidRDefault="005C4D9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Пострадавших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616608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(имел место один </w:t>
      </w:r>
      <w:r w:rsidR="00616608">
        <w:rPr>
          <w:rFonts w:ascii="Times New Roman" w:hAnsi="Times New Roman" w:cs="Times New Roman"/>
          <w:sz w:val="24"/>
          <w:szCs w:val="24"/>
        </w:rPr>
        <w:t xml:space="preserve">групповой </w:t>
      </w:r>
      <w:r>
        <w:rPr>
          <w:rFonts w:ascii="Times New Roman" w:hAnsi="Times New Roman" w:cs="Times New Roman"/>
          <w:sz w:val="24"/>
          <w:szCs w:val="24"/>
        </w:rPr>
        <w:t>несчастный случай с двумя пострадавшими</w:t>
      </w:r>
      <w:r w:rsidR="00616608">
        <w:rPr>
          <w:rFonts w:ascii="Times New Roman" w:hAnsi="Times New Roman" w:cs="Times New Roman"/>
          <w:sz w:val="24"/>
          <w:szCs w:val="24"/>
        </w:rPr>
        <w:t xml:space="preserve">, поэтому случаев 11, а пострадавших - 12; травмы в этом групповом случае по </w:t>
      </w:r>
      <w:r>
        <w:rPr>
          <w:rFonts w:ascii="Times New Roman" w:hAnsi="Times New Roman" w:cs="Times New Roman"/>
          <w:sz w:val="24"/>
          <w:szCs w:val="24"/>
        </w:rPr>
        <w:t xml:space="preserve"> статусу</w:t>
      </w:r>
      <w:r w:rsidR="00616608">
        <w:rPr>
          <w:rFonts w:ascii="Times New Roman" w:hAnsi="Times New Roman" w:cs="Times New Roman"/>
          <w:sz w:val="24"/>
          <w:szCs w:val="24"/>
        </w:rPr>
        <w:t xml:space="preserve"> – легкие; и хотя </w:t>
      </w:r>
      <w:r w:rsidR="00784BC2">
        <w:rPr>
          <w:rFonts w:ascii="Times New Roman" w:hAnsi="Times New Roman" w:cs="Times New Roman"/>
          <w:sz w:val="24"/>
          <w:szCs w:val="24"/>
        </w:rPr>
        <w:t xml:space="preserve">происшествие </w:t>
      </w:r>
      <w:r w:rsidR="00616608">
        <w:rPr>
          <w:rFonts w:ascii="Times New Roman" w:hAnsi="Times New Roman" w:cs="Times New Roman"/>
          <w:sz w:val="24"/>
          <w:szCs w:val="24"/>
        </w:rPr>
        <w:t xml:space="preserve"> имел</w:t>
      </w:r>
      <w:r w:rsidR="00784BC2">
        <w:rPr>
          <w:rFonts w:ascii="Times New Roman" w:hAnsi="Times New Roman" w:cs="Times New Roman"/>
          <w:sz w:val="24"/>
          <w:szCs w:val="24"/>
        </w:rPr>
        <w:t>о</w:t>
      </w:r>
      <w:r w:rsidR="00616608">
        <w:rPr>
          <w:rFonts w:ascii="Times New Roman" w:hAnsi="Times New Roman" w:cs="Times New Roman"/>
          <w:sz w:val="24"/>
          <w:szCs w:val="24"/>
        </w:rPr>
        <w:t xml:space="preserve"> место 27 апреля, но один из пострадавших 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16608">
        <w:rPr>
          <w:rFonts w:ascii="Times New Roman" w:hAnsi="Times New Roman" w:cs="Times New Roman"/>
          <w:sz w:val="24"/>
          <w:szCs w:val="24"/>
        </w:rPr>
        <w:t xml:space="preserve">конца года </w:t>
      </w:r>
      <w:r>
        <w:rPr>
          <w:rFonts w:ascii="Times New Roman" w:hAnsi="Times New Roman" w:cs="Times New Roman"/>
          <w:sz w:val="24"/>
          <w:szCs w:val="24"/>
        </w:rPr>
        <w:t xml:space="preserve"> не выздоровел</w:t>
      </w:r>
      <w:r w:rsidR="00616608">
        <w:rPr>
          <w:rFonts w:ascii="Times New Roman" w:hAnsi="Times New Roman" w:cs="Times New Roman"/>
          <w:sz w:val="24"/>
          <w:szCs w:val="24"/>
        </w:rPr>
        <w:t xml:space="preserve">: так тоже бывает). Этот несчастный случай произошел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16608">
        <w:rPr>
          <w:rFonts w:ascii="Times New Roman" w:hAnsi="Times New Roman" w:cs="Times New Roman"/>
          <w:sz w:val="24"/>
          <w:szCs w:val="24"/>
        </w:rPr>
        <w:t xml:space="preserve">дорожно-транспортного происшествия, когда  служебный автобус работодателя (ОГКУ СО «Центр помощи детям, оставшимся без попечения родителей, </w:t>
      </w:r>
      <w:proofErr w:type="spellStart"/>
      <w:r w:rsidR="0061660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616608">
        <w:rPr>
          <w:rFonts w:ascii="Times New Roman" w:hAnsi="Times New Roman" w:cs="Times New Roman"/>
          <w:sz w:val="24"/>
          <w:szCs w:val="24"/>
        </w:rPr>
        <w:t xml:space="preserve"> района») столкнулся с </w:t>
      </w:r>
      <w:r w:rsidR="00784BC2">
        <w:rPr>
          <w:rFonts w:ascii="Times New Roman" w:hAnsi="Times New Roman" w:cs="Times New Roman"/>
          <w:sz w:val="24"/>
          <w:szCs w:val="24"/>
        </w:rPr>
        <w:t xml:space="preserve">частным </w:t>
      </w:r>
      <w:r w:rsidR="00616608">
        <w:rPr>
          <w:rFonts w:ascii="Times New Roman" w:hAnsi="Times New Roman" w:cs="Times New Roman"/>
          <w:sz w:val="24"/>
          <w:szCs w:val="24"/>
        </w:rPr>
        <w:t>легковым автомобилем (в этом ДТП в результате  столкновения на полосе Центра помощи погибла женщина, а горе-</w:t>
      </w:r>
      <w:r w:rsidR="00616608">
        <w:rPr>
          <w:rFonts w:ascii="Times New Roman" w:hAnsi="Times New Roman" w:cs="Times New Roman"/>
          <w:sz w:val="24"/>
          <w:szCs w:val="24"/>
        </w:rPr>
        <w:lastRenderedPageBreak/>
        <w:t xml:space="preserve">водителем этого автомобиля </w:t>
      </w:r>
      <w:r w:rsidR="00784BC2">
        <w:rPr>
          <w:rFonts w:ascii="Times New Roman" w:hAnsi="Times New Roman" w:cs="Times New Roman"/>
          <w:sz w:val="24"/>
          <w:szCs w:val="24"/>
        </w:rPr>
        <w:t xml:space="preserve">по «иронии судьбы» </w:t>
      </w:r>
      <w:r w:rsidR="00616608">
        <w:rPr>
          <w:rFonts w:ascii="Times New Roman" w:hAnsi="Times New Roman" w:cs="Times New Roman"/>
          <w:sz w:val="24"/>
          <w:szCs w:val="24"/>
        </w:rPr>
        <w:t>оказался мужчина, сам какое-то время назад получивший на производстве тяжелую травму)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C2894" w14:textId="09E1750D" w:rsidR="005C4D94" w:rsidRDefault="005C4D9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616608">
        <w:rPr>
          <w:rFonts w:ascii="Times New Roman" w:hAnsi="Times New Roman" w:cs="Times New Roman"/>
          <w:sz w:val="24"/>
          <w:szCs w:val="24"/>
        </w:rPr>
        <w:t xml:space="preserve">зарегистрированных за 2022 год </w:t>
      </w:r>
      <w:r>
        <w:rPr>
          <w:rFonts w:ascii="Times New Roman" w:hAnsi="Times New Roman" w:cs="Times New Roman"/>
          <w:sz w:val="24"/>
          <w:szCs w:val="24"/>
        </w:rPr>
        <w:t xml:space="preserve">несчастных случаев один </w:t>
      </w:r>
      <w:r w:rsidR="00784B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тяжел</w:t>
      </w:r>
      <w:r w:rsidR="00784BC2">
        <w:rPr>
          <w:rFonts w:ascii="Times New Roman" w:hAnsi="Times New Roman" w:cs="Times New Roman"/>
          <w:sz w:val="24"/>
          <w:szCs w:val="24"/>
        </w:rPr>
        <w:t>ыми последствиями (работник ПАО «</w:t>
      </w:r>
      <w:proofErr w:type="spellStart"/>
      <w:r w:rsidR="00784BC2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="00784BC2">
        <w:rPr>
          <w:rFonts w:ascii="Times New Roman" w:hAnsi="Times New Roman" w:cs="Times New Roman"/>
          <w:sz w:val="24"/>
          <w:szCs w:val="24"/>
        </w:rPr>
        <w:t xml:space="preserve"> ГОК» получил тяжелую травму).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59C84" w14:textId="0545E80E" w:rsidR="00D75601" w:rsidRDefault="00D75601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Потери нетрудоспособности </w:t>
      </w:r>
      <w:r w:rsidR="00784BC2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2021 годом увеличились: в 2021 году было в среднем по 52 дня на одного пострадавшего, в 2022 году – по 73 дня. </w:t>
      </w:r>
    </w:p>
    <w:p w14:paraId="3795463E" w14:textId="77777777" w:rsidR="00D75601" w:rsidRDefault="00D75601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несчастных случаев: </w:t>
      </w:r>
    </w:p>
    <w:p w14:paraId="5346434A" w14:textId="2A3077E7" w:rsidR="00D75601" w:rsidRPr="00195060" w:rsidRDefault="00D75601" w:rsidP="00D75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33 % составляли случаи по причинам, называемым «прочими», а 67 % - случаи, причинами которых стали нарушения в охране труда со стороны работодателя </w:t>
      </w:r>
      <w:r w:rsidRPr="00195060">
        <w:rPr>
          <w:rFonts w:ascii="Times New Roman" w:hAnsi="Times New Roman" w:cs="Times New Roman"/>
          <w:sz w:val="24"/>
          <w:szCs w:val="24"/>
        </w:rPr>
        <w:t xml:space="preserve">(конструктивные недостатки и недостаточная надежность машин, механизмов, оборудования; несовершенство технологического процесса; неудовлетворительное техническое состояние зданий, сооружений, территории;  неудовлетворительная организация производства работ; недостатки в организации и проведении подготовки работников по охране труда. </w:t>
      </w:r>
    </w:p>
    <w:p w14:paraId="3508D2D0" w14:textId="70400E5B" w:rsidR="00195060" w:rsidRPr="00195060" w:rsidRDefault="00195060" w:rsidP="00D75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60">
        <w:rPr>
          <w:rFonts w:ascii="Times New Roman" w:hAnsi="Times New Roman" w:cs="Times New Roman"/>
          <w:sz w:val="24"/>
          <w:szCs w:val="24"/>
        </w:rPr>
        <w:t>В 2022 году по причинам, не зависящим от работодателя, произошло 3 несчастных случая (или 27%). Остальные – по причинам нарушений в охране труда со стороны работодателя (неудовлетворительная организация производства работ; неудовлетворительное содержание и недостатки в организации рабочих мест; недостатки в организации и проведении подготовки работников по охране труда) и работника (один случай - неприменение работником средств индивидуальной защиты).</w:t>
      </w:r>
    </w:p>
    <w:p w14:paraId="4E05BE5F" w14:textId="280D7403" w:rsidR="003D5F97" w:rsidRDefault="00195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видно, несчастных случаев по причинам нарушений со стороны работодателя оказалось немного больше.</w:t>
      </w:r>
    </w:p>
    <w:p w14:paraId="27285D73" w14:textId="7F5D161F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 несчастные случаи допущены в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784BC2">
        <w:rPr>
          <w:rFonts w:ascii="Times New Roman" w:hAnsi="Times New Roman" w:cs="Times New Roman"/>
          <w:sz w:val="24"/>
          <w:szCs w:val="24"/>
        </w:rPr>
        <w:t>.</w:t>
      </w:r>
    </w:p>
    <w:p w14:paraId="4448A57A" w14:textId="0A9146DF" w:rsidR="00195060" w:rsidRDefault="00195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4BC2">
        <w:rPr>
          <w:rFonts w:ascii="Times New Roman" w:hAnsi="Times New Roman" w:cs="Times New Roman"/>
          <w:sz w:val="24"/>
          <w:szCs w:val="24"/>
        </w:rPr>
        <w:t xml:space="preserve">отчетном </w:t>
      </w:r>
      <w:r>
        <w:rPr>
          <w:rFonts w:ascii="Times New Roman" w:hAnsi="Times New Roman" w:cs="Times New Roman"/>
          <w:sz w:val="24"/>
          <w:szCs w:val="24"/>
        </w:rPr>
        <w:t>году расследовано и зарегистрировано 2 случая профзаболевания (по сравнению с одним случаем в 2021 года). Все случаи –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ГОКе». Причинами заболеваний являются длительные воздействия вредных факторов на работающих (у обоих – тугоухость). Длительность работы во вредном факторе составила от 13 до 28 лет, а общий стаж работы в организации от 41 до 44 лет.</w:t>
      </w:r>
    </w:p>
    <w:p w14:paraId="03B78E66" w14:textId="0FFEDB2F" w:rsidR="000E4B33" w:rsidRDefault="00195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случаи производственного травматизма и профзаболеваний были предметом рассмотрения на Межведомственной комиссии по охране труда, которая является </w:t>
      </w:r>
      <w:r w:rsidR="00784BC2">
        <w:rPr>
          <w:rFonts w:ascii="Times New Roman" w:hAnsi="Times New Roman" w:cs="Times New Roman"/>
          <w:sz w:val="24"/>
          <w:szCs w:val="24"/>
        </w:rPr>
        <w:t>ведущим</w:t>
      </w:r>
      <w:r>
        <w:rPr>
          <w:rFonts w:ascii="Times New Roman" w:hAnsi="Times New Roman" w:cs="Times New Roman"/>
          <w:sz w:val="24"/>
          <w:szCs w:val="24"/>
        </w:rPr>
        <w:t xml:space="preserve"> субъектом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784BC2">
        <w:rPr>
          <w:rFonts w:ascii="Times New Roman" w:hAnsi="Times New Roman" w:cs="Times New Roman"/>
          <w:sz w:val="24"/>
          <w:szCs w:val="24"/>
        </w:rPr>
        <w:t xml:space="preserve">деле </w:t>
      </w:r>
      <w:proofErr w:type="gramStart"/>
      <w:r w:rsidR="00784BC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784BC2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>охран</w:t>
      </w:r>
      <w:r w:rsidR="00784B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14:paraId="6A1EC9A3" w14:textId="21E967BC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год стоит задача сохранить тенденцию сокращения числа несчастных случаев на производстве и сократить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профзаболеваемость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C5D1B8" w14:textId="634DD6E5" w:rsidR="000E4B33" w:rsidRDefault="00784BC2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4B33">
        <w:rPr>
          <w:rFonts w:ascii="Times New Roman" w:hAnsi="Times New Roman" w:cs="Times New Roman"/>
          <w:sz w:val="24"/>
          <w:szCs w:val="24"/>
        </w:rPr>
        <w:t xml:space="preserve">ажным является на повестке </w:t>
      </w:r>
      <w:r>
        <w:rPr>
          <w:rFonts w:ascii="Times New Roman" w:hAnsi="Times New Roman" w:cs="Times New Roman"/>
          <w:sz w:val="24"/>
          <w:szCs w:val="24"/>
        </w:rPr>
        <w:t xml:space="preserve">начавшегося года </w:t>
      </w:r>
      <w:r w:rsidR="000E4B33">
        <w:rPr>
          <w:rFonts w:ascii="Times New Roman" w:hAnsi="Times New Roman" w:cs="Times New Roman"/>
          <w:sz w:val="24"/>
          <w:szCs w:val="24"/>
        </w:rPr>
        <w:t>– организация работы с профессиональными рисками и опасностями. С этим сейчас очень многое связано в работе по охране труда.</w:t>
      </w:r>
      <w:r>
        <w:rPr>
          <w:rFonts w:ascii="Times New Roman" w:hAnsi="Times New Roman" w:cs="Times New Roman"/>
          <w:sz w:val="24"/>
          <w:szCs w:val="24"/>
        </w:rPr>
        <w:t xml:space="preserve"> Часть работодателей района эту работу провели. Необходимо «подтянуть»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  бюджетную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сферу и «малый» бизнес. </w:t>
      </w:r>
    </w:p>
    <w:p w14:paraId="2C0C4248" w14:textId="77777777" w:rsidR="00DF58A4" w:rsidRDefault="00DF58A4" w:rsidP="00DF58A4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6D579DFE" w14:textId="77777777" w:rsidR="00DF58A4" w:rsidRDefault="00DF58A4" w:rsidP="00DF58A4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10DC254C" w14:textId="77777777" w:rsidR="00DF58A4" w:rsidRPr="003D5F97" w:rsidRDefault="00DF58A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8A4" w:rsidRPr="003D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D2"/>
    <w:rsid w:val="00046069"/>
    <w:rsid w:val="000E4B33"/>
    <w:rsid w:val="00195060"/>
    <w:rsid w:val="003B106A"/>
    <w:rsid w:val="003D5F97"/>
    <w:rsid w:val="00547A0C"/>
    <w:rsid w:val="005C4D94"/>
    <w:rsid w:val="00616608"/>
    <w:rsid w:val="00784BC2"/>
    <w:rsid w:val="00983060"/>
    <w:rsid w:val="00B75CD2"/>
    <w:rsid w:val="00D2164D"/>
    <w:rsid w:val="00D75601"/>
    <w:rsid w:val="00D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9D36"/>
  <w15:chartTrackingRefBased/>
  <w15:docId w15:val="{B7AFA58C-D13B-43AE-9BD4-DC3A8DF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FF50-11C9-48B0-9E1C-FF4986EF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2023-01-16T10:44:00Z</dcterms:created>
  <dcterms:modified xsi:type="dcterms:W3CDTF">2023-02-28T10:45:00Z</dcterms:modified>
</cp:coreProperties>
</file>